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C7" w:rsidRPr="005443C7" w:rsidRDefault="005443C7" w:rsidP="0054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5443C7">
          <w:rPr>
            <w:rFonts w:ascii="Times New Roman" w:eastAsia="Times New Roman" w:hAnsi="Times New Roman" w:cs="Times New Roman"/>
            <w:color w:val="0000FF"/>
            <w:sz w:val="24"/>
            <w:szCs w:val="24"/>
            <w:shd w:val="clear" w:color="auto" w:fill="FFFFFF"/>
            <w:lang w:eastAsia="ru-RU"/>
          </w:rPr>
          <w:t>Итоговое собеседование по русскому языку (извлечения из Порядка)</w:t>
        </w:r>
      </w:hyperlink>
    </w:p>
    <w:p w:rsidR="005443C7" w:rsidRPr="005443C7" w:rsidRDefault="005443C7" w:rsidP="005443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3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    Заявления об участии в итоговом собеседовании подаются не позднее чем за две недели до начала проведения итогового собеседования:</w:t>
      </w:r>
    </w:p>
    <w:p w:rsidR="005443C7" w:rsidRPr="005443C7" w:rsidRDefault="005443C7" w:rsidP="005443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3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   лицами, указанными в пункте 6 Порядка (за исключением экстернов), - в образовательные организации, в которых указанные лица осваивают образовательные программы основного общего образования;</w:t>
      </w:r>
    </w:p>
    <w:p w:rsidR="005443C7" w:rsidRPr="005443C7" w:rsidRDefault="005443C7" w:rsidP="005443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3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   экстернами - в образовательные организации, выбранные экстернами для прохождения ГИА.</w:t>
      </w:r>
    </w:p>
    <w:p w:rsidR="005443C7" w:rsidRPr="005443C7" w:rsidRDefault="005443C7" w:rsidP="005443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3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об участии в итоговом собеседовании подаются лицами, указанными в пункте 6 Порядка,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</w:t>
      </w:r>
    </w:p>
    <w:p w:rsidR="005443C7" w:rsidRPr="005443C7" w:rsidRDefault="005443C7" w:rsidP="005443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3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Обучающиеся с ограниченными возможностями здоровья,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ПМПК, а обучающиеся - дети-инвалиды и инвалиды, экстерны - дети-инвалиды и инвалиды - оригинал или надлежащим образом заверенную копию справки, подтверждающей инвалидность.</w:t>
      </w:r>
    </w:p>
    <w:p w:rsidR="005443C7" w:rsidRPr="005443C7" w:rsidRDefault="005443C7" w:rsidP="005443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3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   Итоговое собеседование проводится в образовательных организациях, в которых участники итогового собеседования осваивают образовательные программы основного общего образования, и (или) в местах, определенных ОИВ.</w:t>
      </w:r>
    </w:p>
    <w:p w:rsidR="005443C7" w:rsidRPr="005443C7" w:rsidRDefault="005443C7" w:rsidP="005443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3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18.    Во время проведения итогового собеседования участникам итогового собеседования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Участники итогового собеседования, нарушившие указанные требования, удаляются с итогового собеседования.</w:t>
      </w:r>
    </w:p>
    <w:p w:rsidR="005443C7" w:rsidRPr="005443C7" w:rsidRDefault="005443C7" w:rsidP="005443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3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19.     Проверка ответов участников итогового собеседования завершается не позднее чем через пять календарных дней с даты его проведения. Результатом итогового собеседования является «зачет» или «незачет».</w:t>
      </w:r>
    </w:p>
    <w:p w:rsidR="005443C7" w:rsidRPr="005443C7" w:rsidRDefault="005443C7" w:rsidP="005443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3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20.     К итоговому собеседованию в дополнительные даты в текущем учебном году (во вторую рабочую среду марта и третий понедельник апреля) допускаются следующие участники итогового собеседования:</w:t>
      </w:r>
    </w:p>
    <w:p w:rsidR="005443C7" w:rsidRPr="005443C7" w:rsidRDefault="005443C7" w:rsidP="005443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3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    получившие по итоговому собеседованию неудовлетворительный результат («незачет»);</w:t>
      </w:r>
    </w:p>
    <w:p w:rsidR="005443C7" w:rsidRPr="005443C7" w:rsidRDefault="005443C7" w:rsidP="005443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3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    удаленные с итогового собеседования за нарушение требований, установленных пунктом 22 Порядка;</w:t>
      </w:r>
    </w:p>
    <w:p w:rsidR="005443C7" w:rsidRPr="005443C7" w:rsidRDefault="005443C7" w:rsidP="005443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3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   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5443C7" w:rsidRPr="005443C7" w:rsidRDefault="005443C7" w:rsidP="005443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3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4)     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BF6AA0" w:rsidRDefault="005443C7">
      <w:bookmarkStart w:id="0" w:name="_GoBack"/>
      <w:bookmarkEnd w:id="0"/>
    </w:p>
    <w:sectPr w:rsidR="00BF6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0E"/>
    <w:rsid w:val="005443C7"/>
    <w:rsid w:val="006311A1"/>
    <w:rsid w:val="008D52D0"/>
    <w:rsid w:val="0097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ge32.ru/gia-9/uchastnikam/itog_sobesedova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2026-01-26T15:55:00Z</dcterms:created>
  <dcterms:modified xsi:type="dcterms:W3CDTF">2026-01-26T15:55:00Z</dcterms:modified>
</cp:coreProperties>
</file>